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27"/>
      </w:tblGrid>
      <w:tr w:rsidR="006F0FA5" w:rsidRPr="004A5D0A" w:rsidTr="006F0FA5">
        <w:tc>
          <w:tcPr>
            <w:tcW w:w="5341" w:type="dxa"/>
          </w:tcPr>
          <w:p w:rsidR="006F0FA5" w:rsidRPr="004A5D0A" w:rsidRDefault="00933FBB" w:rsidP="0011338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ОТЕЛЬ «АКВАПАРК ЗАТОКА»</w:t>
            </w:r>
          </w:p>
        </w:tc>
        <w:tc>
          <w:tcPr>
            <w:tcW w:w="5341" w:type="dxa"/>
          </w:tcPr>
          <w:p w:rsidR="006F0FA5" w:rsidRPr="006F0FA5" w:rsidRDefault="00307D36" w:rsidP="001133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</w:t>
            </w:r>
            <w:r w:rsidR="00933F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Цены от 18</w:t>
            </w:r>
            <w:r w:rsidR="009E73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  <w:r w:rsidR="00135E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.2019</w:t>
            </w:r>
            <w:r w:rsidR="00445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113386" w:rsidRDefault="00113386" w:rsidP="0011338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13386" w:rsidRPr="00307D36" w:rsidRDefault="00113386" w:rsidP="0011338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435C" w:rsidRPr="004A5D0A" w:rsidRDefault="006364E9" w:rsidP="0011338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Цены на отдых </w:t>
      </w:r>
      <w:r w:rsidRPr="00EB21D2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 w:themeFill="background1"/>
        </w:rPr>
        <w:t>2019</w:t>
      </w:r>
      <w:r w:rsidR="002F6935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 w:themeFill="background1"/>
        </w:rPr>
        <w:t>.</w:t>
      </w:r>
    </w:p>
    <w:p w:rsidR="00933FBB" w:rsidRDefault="00945F23" w:rsidP="00933FBB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Стоимость указана за человека в 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долларах США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1C6072" w:rsidRPr="00EE75CB" w:rsidRDefault="00945F23" w:rsidP="00933FBB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В стоимость входит </w:t>
      </w:r>
      <w:r w:rsidR="00747D44" w:rsidRPr="00EE75CB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="00747D44" w:rsidRPr="00EE75CB">
        <w:rPr>
          <w:rFonts w:ascii="Times New Roman" w:hAnsi="Times New Roman" w:cs="Times New Roman"/>
          <w:sz w:val="20"/>
          <w:szCs w:val="20"/>
        </w:rPr>
        <w:t xml:space="preserve"> 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747D44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 дней/9 ночей</w:t>
      </w:r>
      <w:r w:rsidR="00933FB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933FB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ЗАВТРАКИ </w:t>
      </w:r>
      <w:r w:rsidR="00933FBB" w:rsidRPr="00933FBB">
        <w:rPr>
          <w:rFonts w:ascii="Times New Roman" w:hAnsi="Times New Roman" w:cs="Times New Roman"/>
          <w:sz w:val="20"/>
          <w:szCs w:val="20"/>
        </w:rPr>
        <w:t>«шведский стол»</w:t>
      </w:r>
      <w:r w:rsidR="00933FBB">
        <w:t xml:space="preserve">, </w:t>
      </w:r>
      <w:r w:rsidR="00933FBB">
        <w:rPr>
          <w:rFonts w:ascii="Times New Roman" w:hAnsi="Times New Roman" w:cs="Times New Roman"/>
          <w:b/>
          <w:sz w:val="20"/>
          <w:szCs w:val="20"/>
        </w:rPr>
        <w:t>БЕЗЛИМИТНОЕ ПОСЕЩЕНИЕ АКВАПАРКА</w:t>
      </w:r>
      <w:r w:rsidR="00933F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34E30" w:rsidRPr="00EE75CB" w:rsidRDefault="00934E30" w:rsidP="00934E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5CB">
        <w:rPr>
          <w:rFonts w:ascii="Times New Roman" w:hAnsi="Times New Roman" w:cs="Times New Roman"/>
          <w:b/>
          <w:sz w:val="20"/>
          <w:szCs w:val="20"/>
        </w:rPr>
        <w:t>Дополнительно оплачивается:</w:t>
      </w:r>
      <w:r w:rsidRPr="00EE75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E30" w:rsidRPr="00EE75CB" w:rsidRDefault="00934E30" w:rsidP="00934E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b/>
          <w:sz w:val="20"/>
          <w:szCs w:val="20"/>
        </w:rPr>
        <w:t>ТУРУСЛУГА</w:t>
      </w:r>
      <w:r w:rsidRPr="00EE75CB">
        <w:rPr>
          <w:rFonts w:ascii="Times New Roman" w:hAnsi="Times New Roman" w:cs="Times New Roman"/>
          <w:sz w:val="20"/>
          <w:szCs w:val="20"/>
        </w:rPr>
        <w:t xml:space="preserve"> </w:t>
      </w:r>
      <w:r w:rsidR="002F6935">
        <w:rPr>
          <w:rFonts w:ascii="Times New Roman" w:hAnsi="Times New Roman" w:cs="Times New Roman"/>
          <w:b/>
          <w:sz w:val="24"/>
          <w:szCs w:val="24"/>
        </w:rPr>
        <w:t>50</w:t>
      </w:r>
      <w:r w:rsidRPr="00EE75CB">
        <w:rPr>
          <w:rFonts w:ascii="Times New Roman" w:hAnsi="Times New Roman" w:cs="Times New Roman"/>
          <w:b/>
          <w:sz w:val="20"/>
          <w:szCs w:val="20"/>
        </w:rPr>
        <w:t xml:space="preserve"> BYN</w:t>
      </w:r>
      <w:r w:rsidRPr="00EE75CB">
        <w:rPr>
          <w:rFonts w:ascii="Times New Roman" w:hAnsi="Times New Roman" w:cs="Times New Roman"/>
          <w:sz w:val="20"/>
          <w:szCs w:val="20"/>
        </w:rPr>
        <w:t xml:space="preserve"> взрослый и </w:t>
      </w:r>
      <w:r w:rsidR="002F6935">
        <w:rPr>
          <w:rFonts w:ascii="Times New Roman" w:hAnsi="Times New Roman" w:cs="Times New Roman"/>
          <w:b/>
          <w:sz w:val="20"/>
          <w:szCs w:val="20"/>
        </w:rPr>
        <w:t xml:space="preserve">25 </w:t>
      </w:r>
      <w:r w:rsidRPr="00EE75CB">
        <w:rPr>
          <w:rFonts w:ascii="Times New Roman" w:hAnsi="Times New Roman" w:cs="Times New Roman"/>
          <w:b/>
          <w:sz w:val="20"/>
          <w:szCs w:val="20"/>
        </w:rPr>
        <w:t>BYN</w:t>
      </w:r>
      <w:r w:rsidRPr="00EE75CB">
        <w:rPr>
          <w:rFonts w:ascii="Times New Roman" w:hAnsi="Times New Roman" w:cs="Times New Roman"/>
          <w:sz w:val="20"/>
          <w:szCs w:val="20"/>
        </w:rPr>
        <w:t xml:space="preserve"> дети до 12 лет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</w:p>
    <w:p w:rsidR="00934E30" w:rsidRPr="00EE75CB" w:rsidRDefault="00934E30" w:rsidP="00934E3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ПРОЕЗД автобусом в обе стороны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на человека</w:t>
      </w:r>
      <w:r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75CB">
        <w:rPr>
          <w:rFonts w:ascii="Times New Roman" w:hAnsi="Times New Roman" w:cs="Times New Roman"/>
          <w:b/>
          <w:color w:val="auto"/>
          <w:sz w:val="20"/>
          <w:szCs w:val="20"/>
        </w:rPr>
        <w:t>115 BYN (эквивалент 50$).</w:t>
      </w:r>
    </w:p>
    <w:p w:rsidR="000D4389" w:rsidRDefault="000D4389" w:rsidP="001C6072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C52B2" w:rsidRDefault="00705E27" w:rsidP="001C6072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EE75CB">
        <w:rPr>
          <w:rFonts w:ascii="Times New Roman" w:hAnsi="Times New Roman" w:cs="Times New Roman"/>
          <w:color w:val="auto"/>
          <w:sz w:val="20"/>
          <w:szCs w:val="20"/>
        </w:rPr>
        <w:t>Оплата производит</w:t>
      </w:r>
      <w:r w:rsidR="00D12BCE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ся </w:t>
      </w:r>
      <w:r w:rsidR="00D12BCE" w:rsidRPr="00EE75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белорусских рублях по внутреннему курсу туроператора </w:t>
      </w:r>
      <w:r w:rsidR="00D12BCE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на день </w:t>
      </w:r>
      <w:r w:rsidR="00945F23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окончательной оплаты, либо </w:t>
      </w:r>
      <w:r w:rsidR="00945F23" w:rsidRPr="00EE75CB">
        <w:rPr>
          <w:rFonts w:ascii="Times New Roman" w:hAnsi="Times New Roman" w:cs="Times New Roman"/>
          <w:b/>
          <w:color w:val="auto"/>
          <w:sz w:val="20"/>
          <w:szCs w:val="20"/>
        </w:rPr>
        <w:t>в USD на территории принимающей стороны</w:t>
      </w:r>
      <w:r w:rsidR="00945F23" w:rsidRPr="00EE75C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D4389" w:rsidRPr="00EE75CB" w:rsidRDefault="000D4389" w:rsidP="001C6072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81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1276"/>
        <w:gridCol w:w="1157"/>
        <w:gridCol w:w="1560"/>
        <w:gridCol w:w="1559"/>
        <w:gridCol w:w="1418"/>
      </w:tblGrid>
      <w:tr w:rsidR="00933FBB" w:rsidRPr="004A5D0A" w:rsidTr="00CB5160">
        <w:trPr>
          <w:trHeight w:val="711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9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F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Выезд из Минска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9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F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Отдых</w:t>
            </w:r>
          </w:p>
          <w:p w:rsidR="00933FBB" w:rsidRPr="00933FBB" w:rsidRDefault="00933FBB" w:rsidP="009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F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 ночей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93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F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Прибытие в Минск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933F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2-х </w:t>
            </w:r>
            <w:proofErr w:type="gramStart"/>
            <w:r w:rsidRPr="00933F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</w:t>
            </w:r>
            <w:r w:rsidR="00DB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r w:rsidRPr="00933F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стандарт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DB3469" w:rsidP="00933F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3-х местный </w:t>
            </w:r>
            <w:r w:rsidR="00933FBB" w:rsidRPr="00933F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стандарт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3FBB" w:rsidRPr="00933FBB" w:rsidRDefault="00933FBB" w:rsidP="00933F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4-х мест</w:t>
            </w:r>
            <w:r w:rsidR="00DB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r w:rsidRPr="00933F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стандарт </w:t>
            </w:r>
          </w:p>
        </w:tc>
      </w:tr>
      <w:tr w:rsidR="00933FBB" w:rsidRPr="004A5D0A" w:rsidTr="000D4389">
        <w:trPr>
          <w:trHeight w:val="21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10.06-19.06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15.06-24.06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19.06-28.06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24.06-03.07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28.06-07.07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03.07-12.07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07.07-16.07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12.07-21.07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16.07-25.07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21.07-30.07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25.07-03.08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30.07-08.08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03.08-12.08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08.08-17.08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18.08.2019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12.08-21.08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3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17.08-26.08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933FBB" w:rsidRPr="004A5D0A" w:rsidTr="00CB5160">
        <w:trPr>
          <w:trHeight w:val="252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21.08-30.08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bottom"/>
          </w:tcPr>
          <w:p w:rsidR="00933FBB" w:rsidRPr="00933FBB" w:rsidRDefault="00933FBB" w:rsidP="000D4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</w:tbl>
    <w:p w:rsidR="000D4389" w:rsidRDefault="000D4389" w:rsidP="007D4C1A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</w:pPr>
    </w:p>
    <w:p w:rsidR="007D4C1A" w:rsidRPr="00747D44" w:rsidRDefault="004A2959" w:rsidP="007D4C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D44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Возможны</w:t>
      </w:r>
      <w:r w:rsidRPr="00747D44">
        <w:rPr>
          <w:rStyle w:val="apple-converted-space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 </w:t>
      </w:r>
      <w:r w:rsidRPr="00747D44">
        <w:rPr>
          <w:rStyle w:val="a4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заезды на 13, 14 и 18 ночей</w:t>
      </w:r>
      <w:r w:rsidRPr="00747D44"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 (цены уточняйте у менеджеров).</w:t>
      </w:r>
      <w:r w:rsidR="008C6ED2" w:rsidRPr="00747D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19FD" w:rsidRDefault="00933FBB" w:rsidP="008147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до 2</w:t>
      </w:r>
      <w:r w:rsidR="009F0FF8" w:rsidRPr="001B5141">
        <w:rPr>
          <w:rFonts w:ascii="Times New Roman" w:hAnsi="Times New Roman" w:cs="Times New Roman"/>
          <w:b/>
          <w:sz w:val="20"/>
          <w:szCs w:val="20"/>
        </w:rPr>
        <w:t xml:space="preserve"> лет</w:t>
      </w:r>
      <w:r w:rsidR="009F0FF8">
        <w:rPr>
          <w:rFonts w:ascii="Times New Roman" w:hAnsi="Times New Roman" w:cs="Times New Roman"/>
          <w:b/>
          <w:sz w:val="20"/>
          <w:szCs w:val="20"/>
        </w:rPr>
        <w:t xml:space="preserve"> с 2</w:t>
      </w:r>
      <w:r w:rsidR="0010414F">
        <w:rPr>
          <w:rFonts w:ascii="Times New Roman" w:hAnsi="Times New Roman" w:cs="Times New Roman"/>
          <w:b/>
          <w:sz w:val="20"/>
          <w:szCs w:val="20"/>
        </w:rPr>
        <w:t>/3</w:t>
      </w:r>
      <w:r w:rsidR="009F0FF8">
        <w:rPr>
          <w:rFonts w:ascii="Times New Roman" w:hAnsi="Times New Roman" w:cs="Times New Roman"/>
          <w:b/>
          <w:sz w:val="20"/>
          <w:szCs w:val="20"/>
        </w:rPr>
        <w:t>-мя взрослыми без предоставл</w:t>
      </w:r>
      <w:r w:rsidR="0010414F">
        <w:rPr>
          <w:rFonts w:ascii="Times New Roman" w:hAnsi="Times New Roman" w:cs="Times New Roman"/>
          <w:b/>
          <w:sz w:val="20"/>
          <w:szCs w:val="20"/>
        </w:rPr>
        <w:t>ения места</w:t>
      </w:r>
      <w:r>
        <w:rPr>
          <w:rFonts w:ascii="Times New Roman" w:hAnsi="Times New Roman" w:cs="Times New Roman"/>
          <w:b/>
          <w:sz w:val="20"/>
          <w:szCs w:val="20"/>
        </w:rPr>
        <w:t xml:space="preserve"> и питания</w:t>
      </w:r>
      <w:r w:rsidR="0010414F">
        <w:rPr>
          <w:rFonts w:ascii="Times New Roman" w:hAnsi="Times New Roman" w:cs="Times New Roman"/>
          <w:b/>
          <w:sz w:val="20"/>
          <w:szCs w:val="20"/>
        </w:rPr>
        <w:t xml:space="preserve"> проживают бесплатно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023D" w:rsidRPr="00753B48">
        <w:rPr>
          <w:rFonts w:ascii="Times New Roman" w:hAnsi="Times New Roman" w:cs="Times New Roman"/>
          <w:b/>
          <w:i/>
          <w:iCs/>
          <w:spacing w:val="3"/>
          <w:sz w:val="20"/>
          <w:szCs w:val="20"/>
          <w:shd w:val="clear" w:color="auto" w:fill="FFFFFF"/>
        </w:rPr>
        <w:t>+ д</w:t>
      </w:r>
      <w:r w:rsidR="0067023D" w:rsidRPr="00753B48">
        <w:rPr>
          <w:rFonts w:ascii="Times New Roman" w:hAnsi="Times New Roman" w:cs="Times New Roman"/>
          <w:b/>
          <w:i/>
          <w:sz w:val="20"/>
          <w:szCs w:val="20"/>
        </w:rPr>
        <w:t>ополнительно оплачивается проезд</w:t>
      </w:r>
    </w:p>
    <w:p w:rsidR="00307D36" w:rsidRPr="000D4389" w:rsidRDefault="000A2D12" w:rsidP="000D4389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</w:pPr>
      <w:r w:rsidRPr="00747D44">
        <w:rPr>
          <w:rStyle w:val="a4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Курортный сбор оплачивается дополнительно</w:t>
      </w:r>
      <w:r w:rsidRPr="00747D44">
        <w:rPr>
          <w:rStyle w:val="apple-converted-space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 </w:t>
      </w:r>
      <w:r w:rsidRPr="00933FBB">
        <w:rPr>
          <w:rFonts w:ascii="Times New Roman" w:hAnsi="Times New Roman" w:cs="Times New Roman"/>
          <w:b/>
          <w:i/>
          <w:iCs/>
          <w:spacing w:val="3"/>
          <w:sz w:val="20"/>
          <w:szCs w:val="20"/>
          <w:shd w:val="clear" w:color="auto" w:fill="FFFFFF"/>
        </w:rPr>
        <w:t>при заселении.</w:t>
      </w:r>
    </w:p>
    <w:p w:rsidR="000D4389" w:rsidRDefault="000D4389" w:rsidP="00307D3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722120" w:rsidRDefault="0017693C" w:rsidP="00307D3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Описание номеро</w:t>
      </w:r>
      <w:r w:rsidR="009A6DB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в:</w:t>
      </w:r>
    </w:p>
    <w:p w:rsidR="00D2734D" w:rsidRDefault="00DB3469" w:rsidP="00DB34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4389">
        <w:rPr>
          <w:rFonts w:ascii="Times New Roman" w:hAnsi="Times New Roman" w:cs="Times New Roman"/>
          <w:b/>
          <w:color w:val="auto"/>
          <w:sz w:val="24"/>
          <w:szCs w:val="24"/>
        </w:rPr>
        <w:t>2,3-х местный стандарт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D4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двуспальная совмещенная кровать с ортопедическим матрацем и полуторный диван-кровать, туалетный столик с зеркалом, кондиционер, </w:t>
      </w:r>
      <w:proofErr w:type="spellStart"/>
      <w:r w:rsidRPr="000D4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Wi-Fi</w:t>
      </w:r>
      <w:proofErr w:type="spellEnd"/>
      <w:r w:rsidRPr="000D4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интернет, плазменный TV (спутниковое телевидение), мини бар, душевая кабина, умывальник, туалетные принадлежности (мыло, шампунь), фен, электрический чайник. Номера с балконом. Вид на парковку и аквапарк. Максимальное размещение –3 человека. Общая площадь номера – 27 м²</w:t>
      </w:r>
    </w:p>
    <w:p w:rsidR="000D4389" w:rsidRPr="000D4389" w:rsidRDefault="000D4389" w:rsidP="00DB34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4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4-х местный стандарт: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D4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двуспальная совмещенная кровать и двухъярусная кровать с ортопедическими матрацами, туалетный столик с зеркалом, кондиционер, </w:t>
      </w:r>
      <w:proofErr w:type="spellStart"/>
      <w:r w:rsidRPr="000D4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Wi-Fi</w:t>
      </w:r>
      <w:proofErr w:type="spellEnd"/>
      <w:r w:rsidRPr="000D43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интернет, плазменный TV (спутниковое телевидение), мини бар, душевая кабина, умывальник, туалетные принадлежности (мыло, шампунь), фен, электрический чайник. Номера с балконом. Вид на парковку и аквапарк. Максимальное размещение – 4 человека. Общая площадь номера – 27 м².</w:t>
      </w:r>
    </w:p>
    <w:p w:rsidR="00D2734D" w:rsidRPr="004E6578" w:rsidRDefault="00D2734D" w:rsidP="00307D3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D2734D" w:rsidRPr="004E6578" w:rsidSect="003053C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A7CB5"/>
    <w:multiLevelType w:val="hybridMultilevel"/>
    <w:tmpl w:val="B958E33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73A"/>
    <w:multiLevelType w:val="hybridMultilevel"/>
    <w:tmpl w:val="A65230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FD"/>
    <w:rsid w:val="00016EE9"/>
    <w:rsid w:val="00041285"/>
    <w:rsid w:val="000A2D12"/>
    <w:rsid w:val="000A72EE"/>
    <w:rsid w:val="000D4389"/>
    <w:rsid w:val="000E6423"/>
    <w:rsid w:val="000F3B69"/>
    <w:rsid w:val="0010414F"/>
    <w:rsid w:val="00113386"/>
    <w:rsid w:val="001156EE"/>
    <w:rsid w:val="00125DA0"/>
    <w:rsid w:val="00135EE7"/>
    <w:rsid w:val="00147CF4"/>
    <w:rsid w:val="00163B94"/>
    <w:rsid w:val="00167A73"/>
    <w:rsid w:val="00173EED"/>
    <w:rsid w:val="0017693C"/>
    <w:rsid w:val="0019410D"/>
    <w:rsid w:val="00196DDC"/>
    <w:rsid w:val="001B1CFE"/>
    <w:rsid w:val="001B5141"/>
    <w:rsid w:val="001C6072"/>
    <w:rsid w:val="001D6F23"/>
    <w:rsid w:val="001E4125"/>
    <w:rsid w:val="001E665A"/>
    <w:rsid w:val="001F4258"/>
    <w:rsid w:val="001F4910"/>
    <w:rsid w:val="002113FF"/>
    <w:rsid w:val="00211CD5"/>
    <w:rsid w:val="00223B14"/>
    <w:rsid w:val="00233D94"/>
    <w:rsid w:val="00244FB4"/>
    <w:rsid w:val="00263D62"/>
    <w:rsid w:val="002B4678"/>
    <w:rsid w:val="002F0094"/>
    <w:rsid w:val="002F6935"/>
    <w:rsid w:val="003053C3"/>
    <w:rsid w:val="00306EAC"/>
    <w:rsid w:val="00306FC7"/>
    <w:rsid w:val="00307D36"/>
    <w:rsid w:val="0031343A"/>
    <w:rsid w:val="00340489"/>
    <w:rsid w:val="003440F1"/>
    <w:rsid w:val="00364CC4"/>
    <w:rsid w:val="003A362E"/>
    <w:rsid w:val="003D38C4"/>
    <w:rsid w:val="003E011F"/>
    <w:rsid w:val="00404F4A"/>
    <w:rsid w:val="00410F22"/>
    <w:rsid w:val="004261E0"/>
    <w:rsid w:val="004359EF"/>
    <w:rsid w:val="004416F4"/>
    <w:rsid w:val="00445E9F"/>
    <w:rsid w:val="00477663"/>
    <w:rsid w:val="004A2959"/>
    <w:rsid w:val="004A5D0A"/>
    <w:rsid w:val="004C6BC3"/>
    <w:rsid w:val="004C7A76"/>
    <w:rsid w:val="004D4AB0"/>
    <w:rsid w:val="004E6578"/>
    <w:rsid w:val="004F682F"/>
    <w:rsid w:val="004F6A61"/>
    <w:rsid w:val="00505DBC"/>
    <w:rsid w:val="0052024B"/>
    <w:rsid w:val="00525516"/>
    <w:rsid w:val="00537CD6"/>
    <w:rsid w:val="005659FF"/>
    <w:rsid w:val="005820D0"/>
    <w:rsid w:val="00587B0B"/>
    <w:rsid w:val="005B1002"/>
    <w:rsid w:val="005B4D75"/>
    <w:rsid w:val="005C2963"/>
    <w:rsid w:val="005E30A3"/>
    <w:rsid w:val="006364E9"/>
    <w:rsid w:val="0063663F"/>
    <w:rsid w:val="00641BFC"/>
    <w:rsid w:val="0067023D"/>
    <w:rsid w:val="00674B97"/>
    <w:rsid w:val="00686659"/>
    <w:rsid w:val="006A7446"/>
    <w:rsid w:val="006A7FAD"/>
    <w:rsid w:val="006D435C"/>
    <w:rsid w:val="006E3064"/>
    <w:rsid w:val="006F0FA5"/>
    <w:rsid w:val="006F3528"/>
    <w:rsid w:val="00705E27"/>
    <w:rsid w:val="00706450"/>
    <w:rsid w:val="00722120"/>
    <w:rsid w:val="00723C4B"/>
    <w:rsid w:val="00744B59"/>
    <w:rsid w:val="00747D44"/>
    <w:rsid w:val="007643D8"/>
    <w:rsid w:val="00783E33"/>
    <w:rsid w:val="00785E2E"/>
    <w:rsid w:val="007971E2"/>
    <w:rsid w:val="007A77D8"/>
    <w:rsid w:val="007C474B"/>
    <w:rsid w:val="007D4C1A"/>
    <w:rsid w:val="007D51CC"/>
    <w:rsid w:val="007F6210"/>
    <w:rsid w:val="008014C1"/>
    <w:rsid w:val="00806502"/>
    <w:rsid w:val="0081470B"/>
    <w:rsid w:val="00821198"/>
    <w:rsid w:val="00823B97"/>
    <w:rsid w:val="00831E70"/>
    <w:rsid w:val="00842C1F"/>
    <w:rsid w:val="008522D1"/>
    <w:rsid w:val="00853972"/>
    <w:rsid w:val="00855E9A"/>
    <w:rsid w:val="00865799"/>
    <w:rsid w:val="00866079"/>
    <w:rsid w:val="00887CFD"/>
    <w:rsid w:val="008B7102"/>
    <w:rsid w:val="008C6ED2"/>
    <w:rsid w:val="008C7A77"/>
    <w:rsid w:val="0090445E"/>
    <w:rsid w:val="009207B6"/>
    <w:rsid w:val="00933FBB"/>
    <w:rsid w:val="00934E30"/>
    <w:rsid w:val="00945F23"/>
    <w:rsid w:val="009475DC"/>
    <w:rsid w:val="009607D2"/>
    <w:rsid w:val="00967832"/>
    <w:rsid w:val="00987C6E"/>
    <w:rsid w:val="00994CD4"/>
    <w:rsid w:val="009A527B"/>
    <w:rsid w:val="009A6DB9"/>
    <w:rsid w:val="009B74C2"/>
    <w:rsid w:val="009D4972"/>
    <w:rsid w:val="009D516D"/>
    <w:rsid w:val="009D63A7"/>
    <w:rsid w:val="009E489B"/>
    <w:rsid w:val="009E5477"/>
    <w:rsid w:val="009E733F"/>
    <w:rsid w:val="009F0FF8"/>
    <w:rsid w:val="00A17F0D"/>
    <w:rsid w:val="00A51F86"/>
    <w:rsid w:val="00A5226B"/>
    <w:rsid w:val="00A53E98"/>
    <w:rsid w:val="00A738EB"/>
    <w:rsid w:val="00AA53F1"/>
    <w:rsid w:val="00AD61E3"/>
    <w:rsid w:val="00B33E4D"/>
    <w:rsid w:val="00B461F6"/>
    <w:rsid w:val="00B64F59"/>
    <w:rsid w:val="00B663FA"/>
    <w:rsid w:val="00B948D5"/>
    <w:rsid w:val="00BB6E2E"/>
    <w:rsid w:val="00BC23D5"/>
    <w:rsid w:val="00BC52B2"/>
    <w:rsid w:val="00BF7087"/>
    <w:rsid w:val="00C50B44"/>
    <w:rsid w:val="00C56BED"/>
    <w:rsid w:val="00CB5160"/>
    <w:rsid w:val="00CB6A8D"/>
    <w:rsid w:val="00CB759D"/>
    <w:rsid w:val="00CD25A7"/>
    <w:rsid w:val="00CF19FD"/>
    <w:rsid w:val="00D12BCE"/>
    <w:rsid w:val="00D2734D"/>
    <w:rsid w:val="00D3702D"/>
    <w:rsid w:val="00D46CD7"/>
    <w:rsid w:val="00D47E2A"/>
    <w:rsid w:val="00D568A0"/>
    <w:rsid w:val="00DB3469"/>
    <w:rsid w:val="00DD2503"/>
    <w:rsid w:val="00DD2537"/>
    <w:rsid w:val="00DF40D4"/>
    <w:rsid w:val="00E05935"/>
    <w:rsid w:val="00E104A5"/>
    <w:rsid w:val="00E21FCF"/>
    <w:rsid w:val="00E265F5"/>
    <w:rsid w:val="00E31181"/>
    <w:rsid w:val="00E32B7F"/>
    <w:rsid w:val="00E36574"/>
    <w:rsid w:val="00E40E03"/>
    <w:rsid w:val="00E50FF1"/>
    <w:rsid w:val="00E5444F"/>
    <w:rsid w:val="00E779D7"/>
    <w:rsid w:val="00E81BBE"/>
    <w:rsid w:val="00E849E1"/>
    <w:rsid w:val="00EB21D2"/>
    <w:rsid w:val="00EC42F0"/>
    <w:rsid w:val="00EE2800"/>
    <w:rsid w:val="00EE75CB"/>
    <w:rsid w:val="00EF4DC8"/>
    <w:rsid w:val="00F009C6"/>
    <w:rsid w:val="00F01EAC"/>
    <w:rsid w:val="00F04F3C"/>
    <w:rsid w:val="00F06A1C"/>
    <w:rsid w:val="00F07252"/>
    <w:rsid w:val="00F14B99"/>
    <w:rsid w:val="00F22D85"/>
    <w:rsid w:val="00F40BDE"/>
    <w:rsid w:val="00F661A1"/>
    <w:rsid w:val="00F70381"/>
    <w:rsid w:val="00F70987"/>
    <w:rsid w:val="00F82E9D"/>
    <w:rsid w:val="00F9143A"/>
    <w:rsid w:val="00F947AB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4454-F315-44D5-8408-A9E0CB0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5F23"/>
  </w:style>
  <w:style w:type="character" w:styleId="a4">
    <w:name w:val="Strong"/>
    <w:basedOn w:val="a0"/>
    <w:uiPriority w:val="22"/>
    <w:qFormat/>
    <w:rsid w:val="00945F23"/>
    <w:rPr>
      <w:b/>
      <w:bCs/>
    </w:rPr>
  </w:style>
  <w:style w:type="paragraph" w:styleId="a5">
    <w:name w:val="List Paragraph"/>
    <w:basedOn w:val="a"/>
    <w:uiPriority w:val="34"/>
    <w:qFormat/>
    <w:rsid w:val="001C6072"/>
    <w:pPr>
      <w:ind w:left="720"/>
      <w:contextualSpacing/>
    </w:pPr>
  </w:style>
  <w:style w:type="paragraph" w:customStyle="1" w:styleId="Default">
    <w:name w:val="Default"/>
    <w:rsid w:val="00831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sasha</cp:lastModifiedBy>
  <cp:revision>2</cp:revision>
  <dcterms:created xsi:type="dcterms:W3CDTF">2019-04-18T11:08:00Z</dcterms:created>
  <dcterms:modified xsi:type="dcterms:W3CDTF">2019-04-18T11:08:00Z</dcterms:modified>
</cp:coreProperties>
</file>